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0C3" w:rsidRDefault="000C60C3" w:rsidP="000C60C3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№9</w:t>
      </w:r>
    </w:p>
    <w:p w:rsidR="000C60C3" w:rsidRDefault="000C60C3" w:rsidP="000C60C3">
      <w:pPr>
        <w:ind w:firstLine="454"/>
        <w:jc w:val="center"/>
        <w:rPr>
          <w:sz w:val="22"/>
        </w:rPr>
      </w:pPr>
      <w:r>
        <w:rPr>
          <w:b/>
          <w:sz w:val="22"/>
        </w:rPr>
        <w:t>Уравнивание нивелирной сети параметрическим способом</w:t>
      </w:r>
    </w:p>
    <w:p w:rsidR="000C60C3" w:rsidRDefault="000C60C3" w:rsidP="000C60C3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Параметрический способ уравнивания</w:t>
      </w:r>
    </w:p>
    <w:p w:rsidR="000C60C3" w:rsidRDefault="000C60C3" w:rsidP="000C60C3">
      <w:pPr>
        <w:ind w:firstLine="454"/>
        <w:jc w:val="both"/>
        <w:rPr>
          <w:sz w:val="22"/>
        </w:rPr>
      </w:pPr>
      <w:r>
        <w:rPr>
          <w:b/>
          <w:sz w:val="22"/>
        </w:rPr>
        <w:t>Задание:</w:t>
      </w:r>
      <w:r>
        <w:rPr>
          <w:sz w:val="22"/>
        </w:rPr>
        <w:t xml:space="preserve"> Выполнить уравнивание нивелирной сети параметрическим способом при следующих исхо</w:t>
      </w:r>
      <w:r>
        <w:rPr>
          <w:sz w:val="22"/>
        </w:rPr>
        <w:t>д</w:t>
      </w:r>
      <w:r>
        <w:rPr>
          <w:sz w:val="22"/>
        </w:rPr>
        <w:t>ных данных, приведенных ниже.</w:t>
      </w: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>В процессе уравнивания определить истинные значения абсолютных высот грунтовых реперов 1, 2, 3, 4 и оценить точность их определения.</w:t>
      </w:r>
    </w:p>
    <w:p w:rsidR="000C60C3" w:rsidRDefault="000C60C3" w:rsidP="000C60C3">
      <w:pPr>
        <w:ind w:firstLine="454"/>
        <w:jc w:val="both"/>
        <w:rPr>
          <w:sz w:val="22"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80"/>
        <w:gridCol w:w="2580"/>
        <w:gridCol w:w="2580"/>
      </w:tblGrid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  <w:vAlign w:val="center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Абсолютные высоты исходных реперов</w:t>
            </w:r>
          </w:p>
        </w:tc>
        <w:tc>
          <w:tcPr>
            <w:tcW w:w="2580" w:type="dxa"/>
            <w:vAlign w:val="center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Измеренные </w:t>
            </w:r>
          </w:p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превышения</w:t>
            </w:r>
          </w:p>
        </w:tc>
        <w:tc>
          <w:tcPr>
            <w:tcW w:w="2580" w:type="dxa"/>
            <w:vAlign w:val="center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Длины ходов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15=198.454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=+4.278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=5.6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31=204.647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=+5.823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=7.3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67=204.316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3</w:t>
            </w:r>
            <w:r>
              <w:rPr>
                <w:sz w:val="22"/>
              </w:rPr>
              <w:t>=+3.913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3</w:t>
            </w:r>
            <w:r>
              <w:rPr>
                <w:sz w:val="22"/>
              </w:rPr>
              <w:t>=3.6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4</w:t>
            </w:r>
            <w:r>
              <w:rPr>
                <w:sz w:val="22"/>
              </w:rPr>
              <w:t>=+0.961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4</w:t>
            </w:r>
            <w:r>
              <w:rPr>
                <w:sz w:val="22"/>
              </w:rPr>
              <w:t>=6.2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5</w:t>
            </w:r>
            <w:r>
              <w:rPr>
                <w:sz w:val="22"/>
              </w:rPr>
              <w:t>=+3.288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5</w:t>
            </w:r>
            <w:r>
              <w:rPr>
                <w:sz w:val="22"/>
              </w:rPr>
              <w:t>=2.8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6</w:t>
            </w:r>
            <w:r>
              <w:rPr>
                <w:sz w:val="22"/>
              </w:rPr>
              <w:t>=+8.146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6</w:t>
            </w:r>
            <w:r>
              <w:rPr>
                <w:sz w:val="22"/>
              </w:rPr>
              <w:t>=7.1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7</w:t>
            </w:r>
            <w:r>
              <w:rPr>
                <w:sz w:val="22"/>
              </w:rPr>
              <w:t>=-0.634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7</w:t>
            </w:r>
            <w:r>
              <w:rPr>
                <w:sz w:val="22"/>
              </w:rPr>
              <w:t>=7.7 км</w:t>
            </w:r>
          </w:p>
        </w:tc>
      </w:tr>
      <w:tr w:rsidR="000C60C3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8</w:t>
            </w:r>
            <w:r>
              <w:rPr>
                <w:sz w:val="22"/>
              </w:rPr>
              <w:t>=-3.912 м</w:t>
            </w:r>
          </w:p>
        </w:tc>
        <w:tc>
          <w:tcPr>
            <w:tcW w:w="2580" w:type="dxa"/>
          </w:tcPr>
          <w:p w:rsidR="000C60C3" w:rsidRDefault="000C60C3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8</w:t>
            </w:r>
            <w:r>
              <w:rPr>
                <w:sz w:val="22"/>
              </w:rPr>
              <w:t>=8.3 км</w:t>
            </w:r>
          </w:p>
        </w:tc>
      </w:tr>
    </w:tbl>
    <w:p w:rsidR="000C60C3" w:rsidRDefault="000C60C3" w:rsidP="000C60C3">
      <w:pPr>
        <w:widowControl w:val="0"/>
        <w:ind w:firstLine="454"/>
        <w:rPr>
          <w:sz w:val="22"/>
        </w:rPr>
      </w:pPr>
      <w:r>
        <w:rPr>
          <w:noProof/>
        </w:rPr>
        <w:pict>
          <v:group id="_x0000_s1026" style="position:absolute;left:0;text-align:left;margin-left:54pt;margin-top:3.4pt;width:261pt;height:233.25pt;z-index:251660288;mso-position-horizontal-relative:text;mso-position-vertical-relative:text" coordorigin="2157,2214" coordsize="5220,4665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4419;top:6339;width:843;height:540" stroked="f">
              <v:textbox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67</w:t>
                    </w:r>
                  </w:p>
                </w:txbxContent>
              </v:textbox>
            </v:shape>
            <v:oval id="_x0000_s1028" style="position:absolute;left:4122;top:5064;width:180;height:180;flip:y" filled="f"/>
            <v:shapetype id="_x0000_t23" coordsize="21600,21600" o:spt="23" adj="5400" path="m,10800qy10800,,21600,10800,10800,21600,,10800xm@0,10800qy10800@2@1,10800,10800@0@0,10800xe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o:connecttype="custom" o:connectlocs="10800,0;3163,3163;0,10800;3163,18437;10800,21600;18437,18437;21600,10800;18437,3163" textboxrect="3163,3163,18437,18437"/>
              <v:handles>
                <v:h position="#0,center" xrange="0,10800"/>
              </v:handles>
            </v:shapetype>
            <v:shape id="_x0000_s1029" type="#_x0000_t23" style="position:absolute;left:3237;top:2394;width:180;height:180" filled="f"/>
            <v:shape id="_x0000_s1030" type="#_x0000_t23" style="position:absolute;left:5937;top:2394;width:180;height:180" filled="f"/>
            <v:oval id="_x0000_s1031" style="position:absolute;left:5547;top:3819;width:180;height:180;flip:y" filled="f"/>
            <v:oval id="_x0000_s1032" style="position:absolute;left:3747;top:3774;width:180;height:180;flip:y" filled="f"/>
            <v:oval id="_x0000_s1033" style="position:absolute;left:5172;top:5079;width:180;height:180;flip:y" filled="f"/>
            <v:shape id="_x0000_s1034" type="#_x0000_t23" style="position:absolute;left:4737;top:6129;width:180;height:180" filled="f"/>
            <v:line id="_x0000_s1035" style="position:absolute;flip:x" from="5652,2574" to="6012,3834">
              <v:stroke endarrow="block"/>
            </v:line>
            <v:line id="_x0000_s1036" style="position:absolute;flip:x" from="5292,4014" to="5652,5094">
              <v:stroke startarrow="block"/>
            </v:line>
            <v:line id="_x0000_s1037" style="position:absolute;flip:x" from="4842,5274" to="5202,6174">
              <v:stroke startarrow="block"/>
            </v:line>
            <v:line id="_x0000_s1038" style="position:absolute" from="4287,5154" to="5187,5154">
              <v:stroke startarrow="block"/>
            </v:line>
            <v:line id="_x0000_s1039" style="position:absolute" from="4212,5244" to="4752,6144">
              <v:stroke startarrow="block"/>
            </v:line>
            <v:line id="_x0000_s1040" style="position:absolute" from="3837,3984" to="4197,5064">
              <v:stroke endarrow="block"/>
            </v:line>
            <v:line id="_x0000_s1041" style="position:absolute" from="3927,3894" to="5547,3894">
              <v:stroke endarrow="block"/>
            </v:line>
            <v:line id="_x0000_s1042" style="position:absolute" from="3402,2559" to="3762,3819">
              <v:stroke endarrow="block"/>
            </v:line>
            <v:shape id="_x0000_s1043" type="#_x0000_t202" style="position:absolute;left:3597;top:2754;width:540;height:540" filled="f" stroked="f">
              <v:textbox style="mso-next-textbox:#_x0000_s1043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oval id="_x0000_s1044" style="position:absolute;left:3597;top:2754;width:360;height:360" filled="f"/>
            <v:shape id="_x0000_s1045" type="#_x0000_t202" style="position:absolute;left:2157;top:2214;width:900;height:540" filled="f" stroked="f">
              <v:textbox style="mso-next-textbox:#_x0000_s1045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Rp.15</w:t>
                    </w:r>
                  </w:p>
                </w:txbxContent>
              </v:textbox>
            </v:shape>
            <v:shape id="_x0000_s1046" type="#_x0000_t202" style="position:absolute;left:6477;top:2214;width:900;height:540" filled="f" stroked="f">
              <v:textbox style="mso-next-textbox:#_x0000_s1046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3</w:t>
                    </w: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47" type="#_x0000_t202" style="position:absolute;left:2337;top:3675;width:1143;height:540" filled="f" stroked="f">
              <v:textbox style="mso-next-textbox:#_x0000_s1047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r>
                      <w:rPr>
                        <w:lang w:val="en-US"/>
                      </w:rPr>
                      <w:t>Rp.1</w:t>
                    </w:r>
                  </w:p>
                </w:txbxContent>
              </v:textbox>
            </v:shape>
            <v:shape id="_x0000_s1048" type="#_x0000_t202" style="position:absolute;left:5805;top:3666;width:1143;height:540" filled="f" stroked="f">
              <v:textbox style="mso-next-textbox:#_x0000_s1048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2</w:t>
                    </w:r>
                  </w:p>
                </w:txbxContent>
              </v:textbox>
            </v:shape>
            <v:shape id="_x0000_s1049" type="#_x0000_t202" style="position:absolute;left:5403;top:4902;width:1143;height:540" filled="f" stroked="f">
              <v:textbox style="mso-next-textbox:#_x0000_s1049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3</w:t>
                    </w:r>
                  </w:p>
                </w:txbxContent>
              </v:textbox>
            </v:shape>
            <v:shape id="_x0000_s1050" type="#_x0000_t202" style="position:absolute;left:2646;top:4938;width:1143;height:540" filled="f" stroked="f">
              <v:textbox style="mso-next-textbox:#_x0000_s1050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4</w:t>
                    </w:r>
                  </w:p>
                </w:txbxContent>
              </v:textbox>
            </v:shape>
            <v:shape id="_x0000_s1051" type="#_x0000_t202" style="position:absolute;left:5217;top:2754;width:540;height:540" filled="f" stroked="f">
              <v:textbox style="mso-next-textbox:#_x0000_s1051">
                <w:txbxContent>
                  <w:p w:rsidR="000C60C3" w:rsidRDefault="000C60C3" w:rsidP="000C60C3"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oval id="_x0000_s1052" style="position:absolute;left:5217;top:2754;width:360;height:360" filled="f"/>
            <v:shape id="_x0000_s1053" type="#_x0000_t202" style="position:absolute;left:4482;top:3474;width:540;height:540" filled="f" stroked="f">
              <v:textbox style="mso-next-textbox:#_x0000_s1053">
                <w:txbxContent>
                  <w:p w:rsidR="000C60C3" w:rsidRDefault="000C60C3" w:rsidP="000C60C3"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oval id="_x0000_s1054" style="position:absolute;left:4482;top:3474;width:360;height:360" filled="f"/>
            <v:shape id="_x0000_s1055" type="#_x0000_t202" style="position:absolute;left:4107;top:4359;width:540;height:540" filled="f" stroked="f">
              <v:textbox style="mso-next-textbox:#_x0000_s1055">
                <w:txbxContent>
                  <w:p w:rsidR="000C60C3" w:rsidRDefault="000C60C3" w:rsidP="000C60C3"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oval id="_x0000_s1056" style="position:absolute;left:4107;top:4359;width:360;height:360" filled="f"/>
            <v:shape id="_x0000_s1057" type="#_x0000_t202" style="position:absolute;left:5502;top:4434;width:540;height:540" filled="f" stroked="f">
              <v:textbox style="mso-next-textbox:#_x0000_s1057">
                <w:txbxContent>
                  <w:p w:rsidR="000C60C3" w:rsidRDefault="000C60C3" w:rsidP="000C60C3"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oval id="_x0000_s1058" style="position:absolute;left:5502;top:4434;width:360;height:360" filled="f"/>
            <v:shape id="_x0000_s1059" type="#_x0000_t202" style="position:absolute;left:5037;top:5634;width:540;height:540" filled="f" stroked="f">
              <v:textbox style="mso-next-textbox:#_x0000_s1059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8</w:t>
                    </w:r>
                  </w:p>
                </w:txbxContent>
              </v:textbox>
            </v:shape>
            <v:oval id="_x0000_s1060" style="position:absolute;left:5037;top:5634;width:360;height:360" filled="f"/>
            <v:shape id="_x0000_s1061" type="#_x0000_t202" style="position:absolute;left:4617;top:4779;width:540;height:540" filled="f" stroked="f">
              <v:textbox style="mso-next-textbox:#_x0000_s1061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5</w:t>
                    </w:r>
                  </w:p>
                </w:txbxContent>
              </v:textbox>
            </v:shape>
            <v:oval id="_x0000_s1062" style="position:absolute;left:4617;top:4779;width:360;height:360" filled="f"/>
            <v:shape id="_x0000_s1063" type="#_x0000_t202" style="position:absolute;left:3957;top:5634;width:540;height:540" filled="f" stroked="f">
              <v:textbox style="mso-next-textbox:#_x0000_s1063">
                <w:txbxContent>
                  <w:p w:rsidR="000C60C3" w:rsidRDefault="000C60C3" w:rsidP="000C60C3">
                    <w:pPr>
                      <w:rPr>
                        <w:lang w:val="en-US"/>
                      </w:rPr>
                    </w:pPr>
                    <w:r>
                      <w:t>7</w:t>
                    </w:r>
                  </w:p>
                </w:txbxContent>
              </v:textbox>
            </v:shape>
            <v:oval id="_x0000_s1064" style="position:absolute;left:3957;top:5634;width:360;height:360" filled="f"/>
          </v:group>
        </w:pict>
      </w:r>
    </w:p>
    <w:p w:rsidR="000C60C3" w:rsidRDefault="000C60C3" w:rsidP="000C60C3">
      <w:pPr>
        <w:widowControl w:val="0"/>
        <w:ind w:firstLine="454"/>
        <w:rPr>
          <w:sz w:val="22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  <w:lang w:val="kk-KZ"/>
        </w:rPr>
      </w:pPr>
    </w:p>
    <w:p w:rsidR="000C60C3" w:rsidRDefault="000C60C3" w:rsidP="000C60C3">
      <w:pPr>
        <w:widowControl w:val="0"/>
        <w:ind w:firstLine="454"/>
        <w:rPr>
          <w:sz w:val="22"/>
        </w:rPr>
      </w:pPr>
    </w:p>
    <w:p w:rsidR="000C60C3" w:rsidRDefault="000C60C3" w:rsidP="000C60C3">
      <w:pPr>
        <w:widowControl w:val="0"/>
        <w:ind w:firstLine="454"/>
        <w:rPr>
          <w:sz w:val="22"/>
        </w:rPr>
      </w:pPr>
    </w:p>
    <w:p w:rsidR="000C60C3" w:rsidRDefault="000C60C3" w:rsidP="000C60C3">
      <w:pPr>
        <w:widowControl w:val="0"/>
        <w:ind w:firstLine="454"/>
        <w:rPr>
          <w:sz w:val="22"/>
        </w:rPr>
      </w:pPr>
    </w:p>
    <w:p w:rsidR="000C60C3" w:rsidRDefault="000C60C3" w:rsidP="000C60C3">
      <w:pPr>
        <w:widowControl w:val="0"/>
        <w:ind w:firstLine="454"/>
        <w:rPr>
          <w:sz w:val="22"/>
        </w:rPr>
      </w:pP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>В процессе уравнивания определить истинные значения абсолютных высот грунтовых реперов 1, 2, 3, 4 и оценить точность их определения.</w:t>
      </w:r>
    </w:p>
    <w:p w:rsidR="000C60C3" w:rsidRDefault="000C60C3" w:rsidP="000C60C3">
      <w:pPr>
        <w:widowControl w:val="0"/>
        <w:ind w:firstLine="454"/>
        <w:rPr>
          <w:b/>
          <w:sz w:val="22"/>
        </w:rPr>
      </w:pPr>
      <w:r>
        <w:rPr>
          <w:b/>
          <w:sz w:val="22"/>
        </w:rPr>
        <w:t>Методические рекомендации:</w:t>
      </w: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>Последовательность уравнивания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1. Вычислить веса Р</w:t>
      </w:r>
      <w:proofErr w:type="spellStart"/>
      <w:proofErr w:type="gramStart"/>
      <w:r>
        <w:rPr>
          <w:sz w:val="22"/>
          <w:vertAlign w:val="subscript"/>
          <w:lang w:val="en-US"/>
        </w:rPr>
        <w:t>i</w:t>
      </w:r>
      <w:proofErr w:type="spellEnd"/>
      <w:proofErr w:type="gramEnd"/>
      <w:r>
        <w:rPr>
          <w:sz w:val="22"/>
        </w:rPr>
        <w:t xml:space="preserve"> результатов измерения </w:t>
      </w:r>
      <w:r>
        <w:rPr>
          <w:position w:val="-10"/>
          <w:sz w:val="22"/>
        </w:rPr>
        <w:object w:dxaOrig="1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pt;height:17.85pt" o:ole="" fillcolor="window">
            <v:imagedata r:id="rId4" o:title=""/>
          </v:shape>
          <o:OLEObject Type="Embed" ProgID="Equation.3" ShapeID="_x0000_i1025" DrawAspect="Content" ObjectID="_1672638069" r:id="rId5"/>
        </w:object>
      </w:r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2. Выбрать необходимые неизвестные 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bscript"/>
          <w:lang w:val="en-US"/>
        </w:rPr>
        <w:t>j</w:t>
      </w:r>
      <w:proofErr w:type="spellEnd"/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3. Выразить все измеренные величины Х</w:t>
      </w:r>
      <w:proofErr w:type="spellStart"/>
      <w:proofErr w:type="gramStart"/>
      <w:r>
        <w:rPr>
          <w:sz w:val="22"/>
          <w:vertAlign w:val="subscript"/>
          <w:lang w:val="en-US"/>
        </w:rPr>
        <w:t>i</w:t>
      </w:r>
      <w:proofErr w:type="spellEnd"/>
      <w:proofErr w:type="gramEnd"/>
      <w:r>
        <w:rPr>
          <w:sz w:val="22"/>
        </w:rPr>
        <w:t xml:space="preserve"> в виде функций выбранных параметров 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bscript"/>
          <w:lang w:val="en-US"/>
        </w:rPr>
        <w:t>j</w:t>
      </w:r>
      <w:proofErr w:type="spellEnd"/>
    </w:p>
    <w:p w:rsidR="000C60C3" w:rsidRDefault="000C60C3" w:rsidP="000C60C3">
      <w:pPr>
        <w:widowControl w:val="0"/>
        <w:ind w:firstLine="454"/>
        <w:jc w:val="center"/>
        <w:rPr>
          <w:sz w:val="22"/>
        </w:rPr>
      </w:pPr>
      <w:r>
        <w:rPr>
          <w:position w:val="-14"/>
          <w:sz w:val="22"/>
        </w:rPr>
        <w:object w:dxaOrig="1040" w:dyaOrig="380">
          <v:shape id="_x0000_i1026" type="#_x0000_t75" style="width:51.95pt;height:18.95pt" o:ole="" fillcolor="window">
            <v:imagedata r:id="rId6" o:title=""/>
          </v:shape>
          <o:OLEObject Type="Embed" ProgID="Equation.3" ShapeID="_x0000_i1026" DrawAspect="Content" ObjectID="_1672638070" r:id="rId7"/>
        </w:object>
      </w:r>
      <w:r>
        <w:rPr>
          <w:sz w:val="22"/>
        </w:rPr>
        <w:t xml:space="preserve">     </w:t>
      </w:r>
      <w:r>
        <w:rPr>
          <w:position w:val="-10"/>
          <w:sz w:val="22"/>
        </w:rPr>
        <w:object w:dxaOrig="920" w:dyaOrig="360">
          <v:shape id="_x0000_i1027" type="#_x0000_t75" style="width:46pt;height:17.85pt" o:ole="" fillcolor="window">
            <v:imagedata r:id="rId8" o:title=""/>
          </v:shape>
          <o:OLEObject Type="Embed" ProgID="Equation.3" ShapeID="_x0000_i1027" DrawAspect="Content" ObjectID="_1672638071" r:id="rId9"/>
        </w:object>
      </w:r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4. Определить приближенные значения необходимых неизвестных </w:t>
      </w:r>
      <w:proofErr w:type="gramStart"/>
      <w:r>
        <w:rPr>
          <w:sz w:val="22"/>
          <w:lang w:val="en-US"/>
        </w:rPr>
        <w:t>t</w:t>
      </w:r>
      <w:proofErr w:type="gramEnd"/>
      <w:r>
        <w:rPr>
          <w:sz w:val="22"/>
          <w:vertAlign w:val="superscript"/>
        </w:rPr>
        <w:t>о</w:t>
      </w:r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5. Вычислить коэффициенты и свободные члены уравнений поправок;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6. Составить систему нормальных уравнений поправок;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7. Решить систему нормальных уравнений;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8. Вычислить поправки </w:t>
      </w:r>
      <w:r>
        <w:rPr>
          <w:sz w:val="22"/>
          <w:lang w:val="en-US"/>
        </w:rPr>
        <w:t>V</w:t>
      </w:r>
      <w:r>
        <w:rPr>
          <w:sz w:val="22"/>
          <w:vertAlign w:val="subscript"/>
          <w:lang w:val="en-US"/>
        </w:rPr>
        <w:t>i</w:t>
      </w:r>
      <w:r>
        <w:rPr>
          <w:sz w:val="22"/>
        </w:rPr>
        <w:t xml:space="preserve"> к непосредственно измеренным величинам;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9. Вычислить уравненные значения измеренных величин </w:t>
      </w:r>
      <w:proofErr w:type="gramStart"/>
      <w:r>
        <w:rPr>
          <w:sz w:val="22"/>
        </w:rPr>
        <w:t>Х</w:t>
      </w:r>
      <w:proofErr w:type="spellStart"/>
      <w:proofErr w:type="gramEnd"/>
      <w:r>
        <w:rPr>
          <w:sz w:val="22"/>
          <w:vertAlign w:val="subscript"/>
          <w:lang w:val="en-US"/>
        </w:rPr>
        <w:t>ij</w:t>
      </w:r>
      <w:proofErr w:type="spellEnd"/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10. Проконтролировать правильность вычисления уравненных значений Х</w:t>
      </w:r>
      <w:proofErr w:type="spellStart"/>
      <w:proofErr w:type="gramStart"/>
      <w:r>
        <w:rPr>
          <w:sz w:val="22"/>
          <w:vertAlign w:val="subscript"/>
          <w:lang w:val="en-US"/>
        </w:rPr>
        <w:t>i</w:t>
      </w:r>
      <w:proofErr w:type="spellEnd"/>
      <w:proofErr w:type="gramEnd"/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 xml:space="preserve">11. Определить уравненные значения выбранных параметров 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bscript"/>
          <w:lang w:val="en-US"/>
        </w:rPr>
        <w:t>j</w:t>
      </w:r>
      <w:proofErr w:type="spellEnd"/>
      <w:r>
        <w:rPr>
          <w:sz w:val="22"/>
        </w:rPr>
        <w:t>;</w:t>
      </w: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>12. Выполнить оценку точности результатов измерений и их функций;</w:t>
      </w:r>
    </w:p>
    <w:p w:rsidR="000C60C3" w:rsidRDefault="000C60C3" w:rsidP="000C60C3">
      <w:pPr>
        <w:widowControl w:val="0"/>
        <w:ind w:firstLine="454"/>
        <w:rPr>
          <w:sz w:val="22"/>
        </w:rPr>
      </w:pPr>
      <w:r>
        <w:rPr>
          <w:sz w:val="22"/>
        </w:rPr>
        <w:t>13. Составление таблицы абсолютных высот реперов.</w:t>
      </w:r>
    </w:p>
    <w:p w:rsidR="000C60C3" w:rsidRDefault="000C60C3" w:rsidP="000C60C3"/>
    <w:p w:rsidR="003F17E2" w:rsidRDefault="003F17E2"/>
    <w:sectPr w:rsidR="003F17E2" w:rsidSect="006F0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characterSpacingControl w:val="doNotCompress"/>
  <w:compat/>
  <w:rsids>
    <w:rsidRoot w:val="000C60C3"/>
    <w:rsid w:val="000C60C3"/>
    <w:rsid w:val="003F17E2"/>
    <w:rsid w:val="00E271D0"/>
    <w:rsid w:val="00EC4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C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2021-01-20T02:51:00Z</dcterms:created>
  <dcterms:modified xsi:type="dcterms:W3CDTF">2021-01-20T02:51:00Z</dcterms:modified>
</cp:coreProperties>
</file>